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65" w:rsidRPr="00B22165" w:rsidRDefault="00B22165" w:rsidP="00B2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Политика конфиденциальности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ее аффилированные лица, включая все лица, входящие в одну группу с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, могут получить о пользователе во время использования им любого из сайтов, сервисов, служб, программ и продуктов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— Сервисы).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группу лиц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, распространяется на все лица, входящие в данную группу лиц.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D28E4" w:rsidRDefault="00B22165" w:rsidP="00800589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8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Персональная информация пользователей, которую получает и обрабатывает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BD28E4">
        <w:rPr>
          <w:rFonts w:ascii="Times New Roman" w:eastAsia="Times New Roman" w:hAnsi="Times New Roman" w:cs="Times New Roman"/>
          <w:color w:val="000000"/>
          <w:lang w:eastAsia="ru-RU"/>
        </w:rPr>
        <w:t xml:space="preserve"> рамках настоящей Политики под «персональной информацией пользователя» понимаются:</w:t>
      </w:r>
    </w:p>
    <w:p w:rsidR="00B22165" w:rsidRPr="00B22165" w:rsidRDefault="00B22165" w:rsidP="00B22165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B22165" w:rsidRPr="00B22165" w:rsidRDefault="00B22165" w:rsidP="00B22165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B22165" w:rsidRPr="00B22165" w:rsidRDefault="00B22165" w:rsidP="00B22165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Иная информация о пользователе, в случае, если ее сбор и/или предоставление определено в регулирующих документах отдельных Сервисов.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Политика применима только к Сервисам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 xml:space="preserve">Адвокатский кабинет Пономаренко </w:t>
      </w:r>
      <w:proofErr w:type="gramStart"/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 xml:space="preserve">Адвокатский кабинет Пономаренко </w:t>
      </w:r>
      <w:proofErr w:type="gramStart"/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D28E4" w:rsidP="00B22165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Риск предоставления недостоверной информации несет предоставивший ее пользователь.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сбора и обработки персональной информации пользователей</w:t>
      </w:r>
    </w:p>
    <w:p w:rsidR="00B22165" w:rsidRPr="00B22165" w:rsidRDefault="00BD28E4" w:rsidP="00B22165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Персональную информацию пользователя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использовать в следующих целях:</w:t>
      </w:r>
    </w:p>
    <w:p w:rsidR="00B22165" w:rsidRPr="00B22165" w:rsidRDefault="00B22165" w:rsidP="00B22165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Идентификация стороны в рамках соглашений и договоров с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22165" w:rsidRPr="00B22165" w:rsidRDefault="00B22165" w:rsidP="00B22165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пользователю персонализированных Сервисов;</w:t>
      </w:r>
    </w:p>
    <w:p w:rsidR="00B22165" w:rsidRPr="00B22165" w:rsidRDefault="00B22165" w:rsidP="00B22165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B22165" w:rsidRPr="00B22165" w:rsidRDefault="00B22165" w:rsidP="00B22165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Улучшение качества Сервисов, удобства их использования, разработка новых Сервисов и услуг;</w:t>
      </w:r>
    </w:p>
    <w:p w:rsidR="00B22165" w:rsidRPr="00B22165" w:rsidRDefault="00B22165" w:rsidP="00B22165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Таргетирование</w:t>
      </w:r>
      <w:proofErr w:type="spellEnd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рекламных материалов;</w:t>
      </w:r>
    </w:p>
    <w:p w:rsidR="00B22165" w:rsidRPr="00B22165" w:rsidRDefault="00B22165" w:rsidP="00B22165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</w:t>
      </w:r>
      <w:proofErr w:type="gramStart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статистических и иных исследований</w:t>
      </w:r>
      <w:proofErr w:type="gramEnd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обезличенных данных.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обработки персональной информации пользователя и ее передачи третьим лицам</w:t>
      </w:r>
    </w:p>
    <w:p w:rsidR="00B22165" w:rsidRPr="00B22165" w:rsidRDefault="00B22165" w:rsidP="00B22165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(например, блога), пользователь соглашается с тем, что определенная часть его персональной информации становится общедоступной.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D28E4" w:rsidP="00B22165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B22165" w:rsidRPr="00B22165" w:rsidRDefault="00B22165" w:rsidP="00B22165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Пользователь выразил свое согласие на такие действия;</w:t>
      </w:r>
    </w:p>
    <w:p w:rsidR="00B22165" w:rsidRPr="00B22165" w:rsidRDefault="00B22165" w:rsidP="00B22165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Передача необходима в рамках использования пользователем определенного Сервиса либо для оказания услуги пользователю;</w:t>
      </w:r>
    </w:p>
    <w:p w:rsidR="00B22165" w:rsidRPr="00B22165" w:rsidRDefault="00B22165" w:rsidP="00B22165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22165" w:rsidRPr="00B22165" w:rsidRDefault="00B22165" w:rsidP="00B22165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B22165" w:rsidRPr="00B22165" w:rsidRDefault="00B22165" w:rsidP="00B22165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обеспечения возможности защиты прав и законных интересов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третьих лиц в случаях, когда пользователь нарушает Условия использования сайта </w:t>
      </w:r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="00BD28E4" w:rsidRPr="00BD28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advokat</w:t>
      </w:r>
      <w:proofErr w:type="spellEnd"/>
      <w:r w:rsidR="00BD28E4" w:rsidRPr="00BD28E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op</w:t>
      </w:r>
      <w:r w:rsidR="00BD28E4" w:rsidRPr="00BD28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(соглашение об использовании сайта).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обработке персональных данных пользователей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руководствуется Федеральным законом РФ «О персональных данных».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Изменение пользователем персональной информации</w:t>
      </w:r>
    </w:p>
    <w:p w:rsidR="00B22165" w:rsidRPr="00B22165" w:rsidRDefault="00B22165" w:rsidP="00B22165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Пользователь может в любой момент изменить (обновить, дополнить) либо удалить предоставленную им персональную информацию или ее часть, а также параметры её конфиденциальности, воспользовавшись функцией редактирования персональных данных в разделе «Личный кабинет».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Меры, применяемые для защиты персональной информации пользователей:</w:t>
      </w:r>
    </w:p>
    <w:p w:rsidR="00B22165" w:rsidRPr="00B22165" w:rsidRDefault="00BD28E4" w:rsidP="00B22165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Изменение Политики конфиденциальности. Применимое законодательство</w:t>
      </w:r>
    </w:p>
    <w:p w:rsidR="00B22165" w:rsidRPr="00B22165" w:rsidRDefault="00BD28E4" w:rsidP="00B22165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</w:t>
      </w:r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вступает в силу с момента ее опубликования на сайте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BD28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advokat</w:t>
      </w:r>
      <w:proofErr w:type="spellEnd"/>
      <w:r w:rsidRPr="00BD28E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op</w:t>
      </w:r>
      <w:r w:rsidRPr="00BD28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B22165" w:rsidRPr="00B22165">
        <w:rPr>
          <w:rFonts w:ascii="Times New Roman" w:eastAsia="Times New Roman" w:hAnsi="Times New Roman" w:cs="Times New Roman"/>
          <w:color w:val="000000"/>
          <w:lang w:eastAsia="ru-RU"/>
        </w:rPr>
        <w:t>, если иное не предусмотрено новой редакцией Политики.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К настоящей Политике и отношениям между пользователем и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 Пономаренко О.А.</w:t>
      </w: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B22165" w:rsidRPr="00B22165" w:rsidRDefault="00B22165" w:rsidP="00B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65" w:rsidRPr="00B22165" w:rsidRDefault="00B22165" w:rsidP="00B2216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>Обратная связь. Вопросы и предложения</w:t>
      </w:r>
    </w:p>
    <w:p w:rsidR="00B22165" w:rsidRPr="00B22165" w:rsidRDefault="00B22165" w:rsidP="00B22165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Все предложения или вопросы по поводу настоящей Политики следует сообщать в Службу поддержки пользователей, либо по адресу </w:t>
      </w:r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ponomarenko</w:t>
      </w:r>
      <w:r w:rsidR="00BD28E4" w:rsidRPr="00BD28E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oleg</w:t>
      </w:r>
      <w:r w:rsidR="00BD28E4" w:rsidRPr="00BD28E4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="00BD28E4" w:rsidRPr="00BD28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D28E4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bookmarkStart w:id="0" w:name="_GoBack"/>
      <w:bookmarkEnd w:id="0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B22165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BD28E4">
        <w:rPr>
          <w:rFonts w:ascii="Times New Roman" w:eastAsia="Times New Roman" w:hAnsi="Times New Roman" w:cs="Times New Roman"/>
          <w:color w:val="000000"/>
          <w:lang w:eastAsia="ru-RU"/>
        </w:rPr>
        <w:t>Адвокатский кабинет</w:t>
      </w:r>
      <w:proofErr w:type="gramEnd"/>
      <w:r w:rsidR="00BD28E4">
        <w:rPr>
          <w:rFonts w:ascii="Times New Roman" w:eastAsia="Times New Roman" w:hAnsi="Times New Roman" w:cs="Times New Roman"/>
          <w:color w:val="000000"/>
          <w:lang w:eastAsia="ru-RU"/>
        </w:rPr>
        <w:t xml:space="preserve"> Пономаренко О.А.</w:t>
      </w:r>
    </w:p>
    <w:p w:rsidR="005B112C" w:rsidRDefault="005B112C"/>
    <w:sectPr w:rsidR="005B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BE5"/>
    <w:multiLevelType w:val="multilevel"/>
    <w:tmpl w:val="0A363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62E3"/>
    <w:multiLevelType w:val="multilevel"/>
    <w:tmpl w:val="DDBAA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D1A4B"/>
    <w:multiLevelType w:val="multilevel"/>
    <w:tmpl w:val="AE0E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A0638"/>
    <w:multiLevelType w:val="multilevel"/>
    <w:tmpl w:val="9A38E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83E08"/>
    <w:multiLevelType w:val="multilevel"/>
    <w:tmpl w:val="D31C6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D76E2"/>
    <w:multiLevelType w:val="multilevel"/>
    <w:tmpl w:val="029A4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14EA4"/>
    <w:multiLevelType w:val="multilevel"/>
    <w:tmpl w:val="84181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31025"/>
    <w:multiLevelType w:val="multilevel"/>
    <w:tmpl w:val="1A50B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5731D"/>
    <w:multiLevelType w:val="multilevel"/>
    <w:tmpl w:val="D36C6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83E0B"/>
    <w:multiLevelType w:val="multilevel"/>
    <w:tmpl w:val="E7F66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82809"/>
    <w:multiLevelType w:val="multilevel"/>
    <w:tmpl w:val="52FE5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66B2F"/>
    <w:multiLevelType w:val="multilevel"/>
    <w:tmpl w:val="8008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0"/>
    <w:lvlOverride w:ilvl="1">
      <w:lvl w:ilvl="1">
        <w:numFmt w:val="decimal"/>
        <w:lvlText w:val="%2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1">
      <w:lvl w:ilvl="1">
        <w:numFmt w:val="decimal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5"/>
    <w:rsid w:val="002D15C6"/>
    <w:rsid w:val="005B112C"/>
    <w:rsid w:val="00B22165"/>
    <w:rsid w:val="00B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870B-5F67-428F-B368-B507ABC4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ponomarenko_oleg@mail.ru</cp:lastModifiedBy>
  <cp:revision>2</cp:revision>
  <dcterms:created xsi:type="dcterms:W3CDTF">2017-07-18T14:49:00Z</dcterms:created>
  <dcterms:modified xsi:type="dcterms:W3CDTF">2017-07-18T14:49:00Z</dcterms:modified>
</cp:coreProperties>
</file>